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AB" w:rsidRDefault="00BE46B2" w:rsidP="00BE46B2">
      <w:pPr>
        <w:jc w:val="center"/>
        <w:rPr>
          <w:b/>
          <w:color w:val="70AD47" w:themeColor="accent6"/>
          <w:sz w:val="32"/>
          <w:szCs w:val="32"/>
        </w:rPr>
      </w:pPr>
      <w:r w:rsidRPr="00BE46B2">
        <w:rPr>
          <w:b/>
          <w:color w:val="70AD47" w:themeColor="accent6"/>
          <w:sz w:val="32"/>
          <w:szCs w:val="32"/>
        </w:rPr>
        <w:t>Liste des Mutuelles qui remboursent la Sophrologie</w:t>
      </w:r>
    </w:p>
    <w:p w:rsidR="00BE46B2" w:rsidRDefault="00BE46B2" w:rsidP="00BE46B2">
      <w:pPr>
        <w:rPr>
          <w:b/>
          <w:color w:val="70AD47" w:themeColor="accent6"/>
          <w:sz w:val="32"/>
          <w:szCs w:val="32"/>
        </w:rPr>
      </w:pPr>
    </w:p>
    <w:p w:rsidR="00BE46B2" w:rsidRDefault="00BE46B2" w:rsidP="00BE46B2">
      <w:r w:rsidRPr="00BE46B2">
        <w:t>De plus en plus de mutuelles proposent dans leurs forfaits de rembourser les séances de sophrologie.</w:t>
      </w:r>
    </w:p>
    <w:p w:rsidR="00BE46B2" w:rsidRDefault="00BE46B2" w:rsidP="00BE46B2">
      <w:r w:rsidRPr="00BE46B2">
        <w:t>Ces mutuelles proposent un remboursement total ou partiel des frais de sophrologie selon votre formule.</w:t>
      </w:r>
    </w:p>
    <w:p w:rsidR="00BE46B2" w:rsidRDefault="00BE46B2" w:rsidP="00BE46B2">
      <w:pPr>
        <w:rPr>
          <w:iCs/>
        </w:rPr>
      </w:pPr>
      <w:r w:rsidRPr="00BE46B2">
        <w:rPr>
          <w:iCs/>
        </w:rPr>
        <w:t>Le critère d’adhérent au </w:t>
      </w:r>
      <w:hyperlink r:id="rId6" w:tgtFrame="_blank" w:history="1">
        <w:r w:rsidRPr="00BE46B2">
          <w:rPr>
            <w:rStyle w:val="Lienhypertexte"/>
            <w:iCs/>
          </w:rPr>
          <w:t>Syndicat des Sophrologues Professionnels</w:t>
        </w:r>
      </w:hyperlink>
      <w:r w:rsidRPr="00BE46B2">
        <w:rPr>
          <w:iCs/>
        </w:rPr>
        <w:t> est un atout pour les mutuelles qui peuvent compter sur le professionnalisme de ses membres (formation minimale, assurance de responsabilité civile professionnelle …).</w:t>
      </w:r>
    </w:p>
    <w:p w:rsidR="00BE46B2" w:rsidRPr="00BE46B2" w:rsidRDefault="00BE46B2" w:rsidP="00BE46B2">
      <w:pPr>
        <w:rPr>
          <w:i/>
          <w:iCs/>
        </w:rPr>
      </w:pPr>
      <w:r w:rsidRPr="00BE46B2">
        <w:rPr>
          <w:i/>
          <w:iCs/>
        </w:rPr>
        <w:t>«Les Caisses de Mutuelles s’engagent dans une politique de prévention santé : un individu sain, qui « se prend en charge », prend soin de lui et de sa santé, est un individu moins sujet aux maladies. »</w:t>
      </w:r>
      <w:r>
        <w:rPr>
          <w:i/>
          <w:iCs/>
        </w:rPr>
        <w:t>SSP</w:t>
      </w:r>
    </w:p>
    <w:p w:rsidR="00BE46B2" w:rsidRPr="00BE46B2" w:rsidRDefault="00BE46B2" w:rsidP="00BE46B2">
      <w:r>
        <w:t xml:space="preserve">Votre sophrologue vous fournit à votre demande un reçu d’honoraires </w:t>
      </w:r>
      <w:r w:rsidRPr="00BE46B2">
        <w:t xml:space="preserve">avec le nom, </w:t>
      </w:r>
      <w:r>
        <w:t xml:space="preserve">le No de </w:t>
      </w:r>
      <w:proofErr w:type="spellStart"/>
      <w:r>
        <w:t>siret</w:t>
      </w:r>
      <w:proofErr w:type="spellEnd"/>
      <w:r>
        <w:t xml:space="preserve"> ainsi que le montant de la séance. Il vous suffit d’envoyer ensuite ce document </w:t>
      </w:r>
      <w:r w:rsidRPr="00BE46B2">
        <w:t>à votre mutuelle.</w:t>
      </w:r>
    </w:p>
    <w:p w:rsidR="00BE46B2" w:rsidRDefault="00BE46B2" w:rsidP="00BE46B2">
      <w:r w:rsidRPr="00BE46B2">
        <w:t xml:space="preserve">La liste </w:t>
      </w:r>
      <w:r>
        <w:t>ci-dessous n’est pas exhaustive. N’hésitez pas à vous renseigner auprès de votre mutuelle.</w:t>
      </w:r>
    </w:p>
    <w:p w:rsidR="00BE46B2" w:rsidRPr="00BE46B2" w:rsidRDefault="00BE46B2" w:rsidP="00BE46B2"/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333333"/>
          <w:sz w:val="16"/>
          <w:szCs w:val="16"/>
        </w:rPr>
        <w:t>AGF 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ALPTIS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333333"/>
          <w:sz w:val="16"/>
          <w:szCs w:val="16"/>
        </w:rPr>
        <w:t>AMAVIE 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AON</w:t>
      </w:r>
      <w:r>
        <w:rPr>
          <w:rFonts w:ascii="Arial" w:hAnsi="Arial" w:cs="Arial"/>
          <w:color w:val="FF6600"/>
          <w:sz w:val="16"/>
          <w:szCs w:val="16"/>
        </w:rPr>
        <w:t>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333333"/>
          <w:sz w:val="16"/>
          <w:szCs w:val="16"/>
        </w:rPr>
        <w:t>ASSUREMA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AXISALIANS 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333333"/>
          <w:sz w:val="16"/>
          <w:szCs w:val="16"/>
        </w:rPr>
        <w:t>AXA 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CAP ASSURANCES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333333"/>
          <w:sz w:val="16"/>
          <w:szCs w:val="16"/>
        </w:rPr>
        <w:t>CCMO MUTUELLE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CEGEMA ASSURANCES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333333"/>
          <w:sz w:val="16"/>
          <w:szCs w:val="16"/>
        </w:rPr>
        <w:t>GMC HENNER</w:t>
      </w:r>
      <w:r>
        <w:rPr>
          <w:rFonts w:ascii="Arial" w:hAnsi="Arial" w:cs="Arial"/>
          <w:b/>
          <w:bCs/>
          <w:color w:val="333333"/>
          <w:sz w:val="16"/>
          <w:szCs w:val="16"/>
        </w:rPr>
        <w:br/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HARMONIE MUTUELLE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333333"/>
          <w:sz w:val="16"/>
          <w:szCs w:val="16"/>
        </w:rPr>
        <w:t>MUTUELLE CATALANE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MUTUELLE SAINT GERMAIN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333333"/>
          <w:sz w:val="16"/>
          <w:szCs w:val="16"/>
        </w:rPr>
        <w:t>MAIF</w:t>
      </w:r>
      <w:r>
        <w:rPr>
          <w:rFonts w:ascii="Arial" w:hAnsi="Arial" w:cs="Arial"/>
          <w:b/>
          <w:bCs/>
          <w:color w:val="333333"/>
          <w:sz w:val="16"/>
          <w:szCs w:val="16"/>
        </w:rPr>
        <w:br/>
      </w:r>
    </w:p>
    <w:p w:rsidR="00BE46B2" w:rsidRP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0AD47" w:themeColor="accent6"/>
          <w:sz w:val="16"/>
          <w:szCs w:val="16"/>
        </w:rPr>
      </w:pPr>
      <w:r w:rsidRPr="00BE46B2">
        <w:rPr>
          <w:rFonts w:ascii="Arial" w:hAnsi="Arial" w:cs="Arial"/>
          <w:color w:val="70AD47" w:themeColor="accent6"/>
          <w:sz w:val="16"/>
          <w:szCs w:val="16"/>
        </w:rPr>
        <w:t>MGEN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MNAM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333333"/>
          <w:sz w:val="16"/>
          <w:szCs w:val="16"/>
        </w:rPr>
        <w:t>MUTUELLE EXISTENCE</w:t>
      </w:r>
      <w:r>
        <w:rPr>
          <w:rFonts w:ascii="Arial" w:hAnsi="Arial" w:cs="Arial"/>
          <w:color w:val="333333"/>
          <w:sz w:val="16"/>
          <w:szCs w:val="16"/>
        </w:rPr>
        <w:br/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lastRenderedPageBreak/>
        <w:t>MUTUELLE CAP VERT  </w:t>
      </w:r>
      <w:r>
        <w:rPr>
          <w:rFonts w:ascii="Arial" w:hAnsi="Arial" w:cs="Arial"/>
          <w:color w:val="FF6600"/>
          <w:sz w:val="16"/>
          <w:szCs w:val="16"/>
        </w:rPr>
        <w:t>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000000"/>
          <w:sz w:val="16"/>
          <w:szCs w:val="16"/>
        </w:rPr>
        <w:t>MUTUELLE FAMILIALE  MYRIADE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PREVADIES</w:t>
      </w:r>
      <w:r>
        <w:rPr>
          <w:rFonts w:ascii="Arial" w:hAnsi="Arial" w:cs="Arial"/>
          <w:color w:val="FF6600"/>
          <w:sz w:val="16"/>
          <w:szCs w:val="16"/>
        </w:rPr>
        <w:t>   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000000"/>
          <w:sz w:val="16"/>
          <w:szCs w:val="16"/>
        </w:rPr>
        <w:t>RADIANCE GROUPE HUMANIS</w:t>
      </w:r>
      <w:r>
        <w:rPr>
          <w:rFonts w:ascii="Arial" w:hAnsi="Arial" w:cs="Arial"/>
          <w:b/>
          <w:bCs/>
          <w:color w:val="333333"/>
          <w:sz w:val="16"/>
          <w:szCs w:val="16"/>
        </w:rPr>
        <w:br/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SMEBA  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000000"/>
          <w:sz w:val="16"/>
          <w:szCs w:val="16"/>
        </w:rPr>
        <w:t>SWISSLIFE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TRANQUILLITÉ SANTÉ</w:t>
      </w:r>
      <w:r>
        <w:rPr>
          <w:rFonts w:ascii="Arial" w:hAnsi="Arial" w:cs="Arial"/>
          <w:b/>
          <w:bCs/>
          <w:color w:val="333333"/>
          <w:sz w:val="16"/>
          <w:szCs w:val="16"/>
        </w:rPr>
        <w:br/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000000"/>
          <w:sz w:val="16"/>
          <w:szCs w:val="16"/>
        </w:rPr>
        <w:t>VIA SANTÉ MUTUELLE</w:t>
      </w:r>
    </w:p>
    <w:p w:rsidR="00BE46B2" w:rsidRDefault="00BE46B2" w:rsidP="00BE46B2">
      <w:pPr>
        <w:pStyle w:val="NormalWeb"/>
        <w:spacing w:before="0" w:beforeAutospacing="0" w:after="240" w:afterAutospacing="0"/>
        <w:rPr>
          <w:rFonts w:ascii="Arial" w:hAnsi="Arial" w:cs="Arial"/>
          <w:color w:val="7F7F7F"/>
          <w:sz w:val="16"/>
          <w:szCs w:val="16"/>
        </w:rPr>
      </w:pPr>
      <w:r>
        <w:rPr>
          <w:rStyle w:val="lev"/>
          <w:rFonts w:ascii="Arial" w:hAnsi="Arial" w:cs="Arial"/>
          <w:color w:val="FF6600"/>
          <w:sz w:val="16"/>
          <w:szCs w:val="16"/>
        </w:rPr>
        <w:t>VIE VERTE…</w:t>
      </w:r>
    </w:p>
    <w:p w:rsidR="00BE46B2" w:rsidRPr="00BE46B2" w:rsidRDefault="00BE46B2" w:rsidP="00BE46B2"/>
    <w:sectPr w:rsidR="00BE46B2" w:rsidRPr="00BE46B2" w:rsidSect="007E4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66" w:rsidRDefault="002D5966" w:rsidP="00BE758D">
      <w:pPr>
        <w:spacing w:after="0" w:line="240" w:lineRule="auto"/>
      </w:pPr>
      <w:r>
        <w:separator/>
      </w:r>
    </w:p>
  </w:endnote>
  <w:endnote w:type="continuationSeparator" w:id="0">
    <w:p w:rsidR="002D5966" w:rsidRDefault="002D5966" w:rsidP="00BE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8D" w:rsidRPr="00BE758D" w:rsidRDefault="00BE758D">
    <w:pPr>
      <w:pStyle w:val="Pieddepage"/>
      <w:rPr>
        <w:color w:val="5B9BD5" w:themeColor="accent5"/>
      </w:rPr>
    </w:pPr>
    <w:r w:rsidRPr="00BE758D">
      <w:rPr>
        <w:color w:val="5B9BD5" w:themeColor="accent5"/>
      </w:rPr>
      <w:t xml:space="preserve">Cabinet de Sophrologie Valérie </w:t>
    </w:r>
    <w:proofErr w:type="spellStart"/>
    <w:r w:rsidRPr="00BE758D">
      <w:rPr>
        <w:color w:val="5B9BD5" w:themeColor="accent5"/>
      </w:rPr>
      <w:t>Blaecke</w:t>
    </w:r>
    <w:proofErr w:type="spellEnd"/>
    <w:r w:rsidRPr="00BE758D">
      <w:rPr>
        <w:color w:val="5B9BD5" w:themeColor="accent5"/>
      </w:rPr>
      <w:tab/>
      <w:t>06 20 69 38 55</w:t>
    </w:r>
    <w:r w:rsidRPr="00BE758D">
      <w:rPr>
        <w:color w:val="5B9BD5" w:themeColor="accent5"/>
      </w:rPr>
      <w:tab/>
      <w:t>www.sophrologue-marseille.com</w:t>
    </w:r>
  </w:p>
  <w:p w:rsidR="00BE758D" w:rsidRDefault="00BE75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66" w:rsidRDefault="002D5966" w:rsidP="00BE758D">
      <w:pPr>
        <w:spacing w:after="0" w:line="240" w:lineRule="auto"/>
      </w:pPr>
      <w:r>
        <w:separator/>
      </w:r>
    </w:p>
  </w:footnote>
  <w:footnote w:type="continuationSeparator" w:id="0">
    <w:p w:rsidR="002D5966" w:rsidRDefault="002D5966" w:rsidP="00BE7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6B2"/>
    <w:rsid w:val="001279FB"/>
    <w:rsid w:val="002D5966"/>
    <w:rsid w:val="007E4AAB"/>
    <w:rsid w:val="00BE46B2"/>
    <w:rsid w:val="00BE758D"/>
    <w:rsid w:val="00D10E3D"/>
    <w:rsid w:val="00E8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A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46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46B2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BE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758D"/>
  </w:style>
  <w:style w:type="paragraph" w:styleId="Pieddepage">
    <w:name w:val="footer"/>
    <w:basedOn w:val="Normal"/>
    <w:link w:val="PieddepageCar"/>
    <w:uiPriority w:val="99"/>
    <w:semiHidden/>
    <w:unhideWhenUsed/>
    <w:rsid w:val="00BE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ndicat-sophrologues.f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blaecke</dc:creator>
  <cp:lastModifiedBy>valerie blaecke</cp:lastModifiedBy>
  <cp:revision>2</cp:revision>
  <dcterms:created xsi:type="dcterms:W3CDTF">2018-09-21T12:16:00Z</dcterms:created>
  <dcterms:modified xsi:type="dcterms:W3CDTF">2018-09-21T13:14:00Z</dcterms:modified>
</cp:coreProperties>
</file>